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9F55F7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Children's Social Care - protecting vulnerable/valuable children – plans in place to manage spikes in referrals</w:t>
            </w:r>
            <w:r w:rsidR="00FF1B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972AE2" w:rsidRDefault="007B12EA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increase and the impact on the demand on social care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  <w:r w:rsidR="00892D6F">
              <w:rPr>
                <w:sz w:val="22"/>
              </w:rPr>
              <w:t xml:space="preserve"> – Citizens Advice</w:t>
            </w:r>
          </w:p>
          <w:p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</w:t>
            </w:r>
            <w:r w:rsidR="00892D6F">
              <w:rPr>
                <w:sz w:val="22"/>
              </w:rPr>
              <w:t>re, Electricity North West and Cadent Gas</w:t>
            </w:r>
          </w:p>
          <w:p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7B12EA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</w:t>
            </w:r>
            <w:r w:rsidR="001E4E98">
              <w:rPr>
                <w:sz w:val="22"/>
              </w:rPr>
              <w:t xml:space="preserve"> </w:t>
            </w:r>
            <w:r>
              <w:rPr>
                <w:sz w:val="22"/>
              </w:rPr>
              <w:t>and lesson learned.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Default="007B22A6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F55F7">
              <w:rPr>
                <w:sz w:val="22"/>
              </w:rPr>
              <w:t>Suicide prevention in Lancashire</w:t>
            </w:r>
          </w:p>
          <w:p w:rsidR="009F55F7" w:rsidRPr="009F55F7" w:rsidRDefault="009F55F7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LCC Adult Social Care Winter Plan</w:t>
            </w:r>
          </w:p>
        </w:tc>
        <w:tc>
          <w:tcPr>
            <w:tcW w:w="3260" w:type="dxa"/>
          </w:tcPr>
          <w:p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5279F" w:rsidRPr="00F6126C" w:rsidRDefault="0015279F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Pr="00F6126C" w:rsidRDefault="00A85C84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Test &amp; Trace and Community</w:t>
            </w:r>
            <w:r w:rsidR="00AA080E">
              <w:rPr>
                <w:sz w:val="22"/>
              </w:rPr>
              <w:t xml:space="preserve"> Testing</w:t>
            </w: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Default="0026682C" w:rsidP="0026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Early Help – Update on the Lancashire offer</w:t>
            </w:r>
          </w:p>
        </w:tc>
        <w:tc>
          <w:tcPr>
            <w:tcW w:w="3370" w:type="dxa"/>
          </w:tcPr>
          <w:p w:rsidR="001E4E98" w:rsidRDefault="00815889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507A">
              <w:rPr>
                <w:sz w:val="22"/>
              </w:rPr>
              <w:t>Strengthening flood risk management and preparedness – update on implementing recommendations.</w:t>
            </w:r>
          </w:p>
          <w:p w:rsidR="00892D6F" w:rsidRPr="00D622CF" w:rsidRDefault="00892D6F" w:rsidP="00D6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Covid</w:t>
            </w:r>
            <w:proofErr w:type="spellEnd"/>
            <w:r>
              <w:rPr>
                <w:sz w:val="22"/>
                <w:lang w:val="en-US"/>
              </w:rPr>
              <w:t xml:space="preserve"> 19 – Further update following the update provided at the September 2020 meeting</w:t>
            </w:r>
          </w:p>
          <w:p w:rsidR="00FF1BBA" w:rsidRPr="0015279F" w:rsidRDefault="00FF1BBA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26682C" w:rsidRPr="0026682C" w:rsidRDefault="0026682C" w:rsidP="0026682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6682C">
              <w:rPr>
                <w:sz w:val="22"/>
              </w:rPr>
              <w:t xml:space="preserve">Early Years sector – impact on private providers supporting vulnerable children and families (including update on the </w:t>
            </w:r>
            <w:r w:rsidRPr="0026682C">
              <w:rPr>
                <w:sz w:val="22"/>
              </w:rPr>
              <w:lastRenderedPageBreak/>
              <w:t>EY Strategy and School Improvement Model)</w:t>
            </w:r>
          </w:p>
          <w:p w:rsidR="00976729" w:rsidRDefault="009451DB" w:rsidP="009451D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Shaping Care Together briefing on the </w:t>
            </w:r>
            <w:r w:rsidRPr="00D622CF">
              <w:rPr>
                <w:sz w:val="22"/>
              </w:rPr>
              <w:t xml:space="preserve">transformation of </w:t>
            </w:r>
            <w:r>
              <w:rPr>
                <w:sz w:val="22"/>
              </w:rPr>
              <w:t>community and hospital services</w:t>
            </w:r>
            <w:r w:rsidRPr="00D622CF">
              <w:rPr>
                <w:sz w:val="22"/>
              </w:rPr>
              <w:t xml:space="preserve"> in W</w:t>
            </w:r>
            <w:r>
              <w:rPr>
                <w:sz w:val="22"/>
              </w:rPr>
              <w:t>est Lancashire and Sefton areas (Special Meeting 2 Feb 2021 pm)</w:t>
            </w:r>
          </w:p>
          <w:p w:rsidR="009451DB" w:rsidRDefault="009451DB" w:rsidP="009451D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20CC7" w:rsidRDefault="00120CC7" w:rsidP="00D622C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Shaping Care Together briefing</w:t>
            </w:r>
            <w:r w:rsidR="00D622CF">
              <w:rPr>
                <w:sz w:val="22"/>
              </w:rPr>
              <w:t xml:space="preserve"> on the </w:t>
            </w:r>
            <w:r w:rsidR="00D622CF" w:rsidRPr="00D622CF">
              <w:rPr>
                <w:sz w:val="22"/>
              </w:rPr>
              <w:t xml:space="preserve">transformation of </w:t>
            </w:r>
            <w:r w:rsidR="00D622CF">
              <w:rPr>
                <w:sz w:val="22"/>
              </w:rPr>
              <w:t xml:space="preserve">community and </w:t>
            </w:r>
            <w:r w:rsidR="00D622CF" w:rsidRPr="00D622CF">
              <w:rPr>
                <w:sz w:val="22"/>
              </w:rPr>
              <w:t>hospital services for adults in W</w:t>
            </w:r>
            <w:r w:rsidR="00D622CF">
              <w:rPr>
                <w:sz w:val="22"/>
              </w:rPr>
              <w:t>est L</w:t>
            </w:r>
            <w:r w:rsidR="009451DB">
              <w:rPr>
                <w:sz w:val="22"/>
              </w:rPr>
              <w:t>ancashire and Sefton areas</w:t>
            </w:r>
          </w:p>
          <w:p w:rsidR="0006507A" w:rsidRPr="0033573B" w:rsidRDefault="0006507A" w:rsidP="00335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5977E7" w:rsidRDefault="00E620F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 of model in Oct/Nov 2020</w:t>
            </w:r>
          </w:p>
          <w:p w:rsidR="00D055E2" w:rsidRDefault="00D055E2" w:rsidP="00D0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9451DB" w:rsidRPr="00D055E2" w:rsidRDefault="009451DB" w:rsidP="00D0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055E2">
              <w:rPr>
                <w:sz w:val="22"/>
              </w:rPr>
              <w:t>Schools causing concern task group - update on recommendations</w:t>
            </w:r>
          </w:p>
          <w:p w:rsidR="00976729" w:rsidRDefault="00976729" w:rsidP="00D055E2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 (tbc)</w:t>
            </w:r>
          </w:p>
          <w:p w:rsidR="001E4E98" w:rsidRPr="009451DB" w:rsidRDefault="009451DB" w:rsidP="009451D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Health System</w:t>
            </w:r>
            <w:r w:rsidR="00D622CF">
              <w:rPr>
                <w:sz w:val="22"/>
              </w:rPr>
              <w:t xml:space="preserve"> Reform</w:t>
            </w:r>
            <w:r>
              <w:rPr>
                <w:sz w:val="22"/>
              </w:rPr>
              <w:t>s</w:t>
            </w:r>
            <w:r w:rsidR="00D622CF">
              <w:rPr>
                <w:sz w:val="22"/>
              </w:rPr>
              <w:t xml:space="preserve"> (tbc)</w:t>
            </w: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 xml:space="preserve">– impact on youth as one of the hardest hit groups during the pandemic (consideration to be given to which scrutiny committee will be most relevant to consider this topic) </w:t>
            </w:r>
          </w:p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**SEND:</w:t>
            </w:r>
          </w:p>
          <w:p w:rsidR="001E4E98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  <w:r>
              <w:rPr>
                <w:sz w:val="22"/>
              </w:rPr>
              <w:t xml:space="preserve">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Accelerated Progress Plan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Pupils in special schools with medical conditions task group recommendations</w:t>
            </w: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D622CF" w:rsidRPr="00D622CF" w:rsidRDefault="00D622CF" w:rsidP="00D622C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Universal Credit – Welfare Rights Service update (tbc)</w:t>
            </w:r>
          </w:p>
          <w:p w:rsidR="001E4E98" w:rsidRPr="00D622CF" w:rsidRDefault="0006507A" w:rsidP="00D622C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Review of Community Safety Partnerships Governance arrangements</w:t>
            </w: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4F7505" w:rsidRDefault="004F7505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lastRenderedPageBreak/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26682C" w:rsidRDefault="0026682C" w:rsidP="0026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schools attainment report (standing item)</w:t>
            </w:r>
          </w:p>
          <w:p w:rsidR="00D055E2" w:rsidRPr="00D055E2" w:rsidRDefault="00D055E2" w:rsidP="00D05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bookmarkStart w:id="0" w:name="_GoBack"/>
            <w:bookmarkEnd w:id="0"/>
            <w:r w:rsidRPr="00D055E2">
              <w:rPr>
                <w:sz w:val="22"/>
              </w:rPr>
              <w:t>CAMHS Redesign in Lancashire and South Cumbria – progress report (tbc)</w:t>
            </w:r>
          </w:p>
          <w:p w:rsidR="00D055E2" w:rsidRDefault="00D055E2" w:rsidP="0026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26682C" w:rsidRDefault="0026682C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7E3196" w:rsidRPr="007E3196" w:rsidRDefault="007E3196" w:rsidP="007E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3196">
              <w:rPr>
                <w:sz w:val="22"/>
              </w:rPr>
              <w:t>Canal &amp; Rivers Trust (tbc)</w:t>
            </w:r>
          </w:p>
          <w:p w:rsidR="007E3196" w:rsidRDefault="007E3196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AA080E" w:rsidRDefault="00AA080E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  <w:r>
              <w:rPr>
                <w:sz w:val="22"/>
              </w:rPr>
              <w:t xml:space="preserve"> – tbc 2021</w:t>
            </w:r>
          </w:p>
          <w:p w:rsidR="00725A20" w:rsidRPr="008134C9" w:rsidRDefault="00725A20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Healthcare Infrastructure Programme (HiP2) – tbc 2021</w:t>
            </w:r>
          </w:p>
          <w:p w:rsidR="00AA080E" w:rsidRPr="0033573B" w:rsidRDefault="0033573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3573B">
              <w:rPr>
                <w:sz w:val="22"/>
              </w:rPr>
              <w:t>Update on The Future of Hospital Services in Central Lancashire Task and Finish Group activity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CC50AD" w:rsidRDefault="00CC50AD" w:rsidP="00783FB4"/>
    <w:sectPr w:rsidR="00CC50AD" w:rsidSect="00841E70">
      <w:headerReference w:type="default" r:id="rId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3B" w:rsidRDefault="0033573B" w:rsidP="0033573B">
      <w:pPr>
        <w:spacing w:after="0" w:line="240" w:lineRule="auto"/>
      </w:pPr>
      <w:r>
        <w:separator/>
      </w:r>
    </w:p>
  </w:endnote>
  <w:endnote w:type="continuationSeparator" w:id="0">
    <w:p w:rsidR="0033573B" w:rsidRDefault="0033573B" w:rsidP="0033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3B" w:rsidRDefault="0033573B" w:rsidP="0033573B">
      <w:pPr>
        <w:spacing w:after="0" w:line="240" w:lineRule="auto"/>
      </w:pPr>
      <w:r>
        <w:separator/>
      </w:r>
    </w:p>
  </w:footnote>
  <w:footnote w:type="continuationSeparator" w:id="0">
    <w:p w:rsidR="0033573B" w:rsidRDefault="0033573B" w:rsidP="0033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3B" w:rsidRPr="0033573B" w:rsidRDefault="0033573B" w:rsidP="0033573B">
    <w:pPr>
      <w:pStyle w:val="Header"/>
      <w:jc w:val="right"/>
      <w:rPr>
        <w:b/>
      </w:rPr>
    </w:pPr>
    <w:r>
      <w:rPr>
        <w:b/>
      </w:rPr>
      <w:t>Appendix 'A'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3B2"/>
    <w:multiLevelType w:val="hybridMultilevel"/>
    <w:tmpl w:val="99B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71339"/>
    <w:multiLevelType w:val="hybridMultilevel"/>
    <w:tmpl w:val="3698E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532D8"/>
    <w:multiLevelType w:val="hybridMultilevel"/>
    <w:tmpl w:val="921A7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01ABC"/>
    <w:multiLevelType w:val="hybridMultilevel"/>
    <w:tmpl w:val="5CD83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306AF"/>
    <w:multiLevelType w:val="hybridMultilevel"/>
    <w:tmpl w:val="3FA8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30470"/>
    <w:multiLevelType w:val="hybridMultilevel"/>
    <w:tmpl w:val="DAD0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DB3E5E2-3029-4041-990A-7EC1B65744A0}"/>
    <w:docVar w:name="dgnword-eventsink" w:val="436030256"/>
  </w:docVars>
  <w:rsids>
    <w:rsidRoot w:val="0034063F"/>
    <w:rsid w:val="00062409"/>
    <w:rsid w:val="0006507A"/>
    <w:rsid w:val="00085267"/>
    <w:rsid w:val="00097CD1"/>
    <w:rsid w:val="001179F7"/>
    <w:rsid w:val="00120CC7"/>
    <w:rsid w:val="0015279F"/>
    <w:rsid w:val="00195D0F"/>
    <w:rsid w:val="001C535B"/>
    <w:rsid w:val="001E4E98"/>
    <w:rsid w:val="00262315"/>
    <w:rsid w:val="0026682C"/>
    <w:rsid w:val="0033573B"/>
    <w:rsid w:val="0034063F"/>
    <w:rsid w:val="00356536"/>
    <w:rsid w:val="0038352B"/>
    <w:rsid w:val="003F6BC8"/>
    <w:rsid w:val="00405B5D"/>
    <w:rsid w:val="00446E42"/>
    <w:rsid w:val="004613C4"/>
    <w:rsid w:val="004F4371"/>
    <w:rsid w:val="004F7505"/>
    <w:rsid w:val="005426C9"/>
    <w:rsid w:val="005977E7"/>
    <w:rsid w:val="005A3BE3"/>
    <w:rsid w:val="00615165"/>
    <w:rsid w:val="00645CC0"/>
    <w:rsid w:val="00725A20"/>
    <w:rsid w:val="00783FB4"/>
    <w:rsid w:val="007B12EA"/>
    <w:rsid w:val="007B22A6"/>
    <w:rsid w:val="007C6D99"/>
    <w:rsid w:val="007E3196"/>
    <w:rsid w:val="008134C9"/>
    <w:rsid w:val="00815889"/>
    <w:rsid w:val="00841E70"/>
    <w:rsid w:val="00874DAE"/>
    <w:rsid w:val="00892D6F"/>
    <w:rsid w:val="008E76A9"/>
    <w:rsid w:val="00914A05"/>
    <w:rsid w:val="009451DB"/>
    <w:rsid w:val="00972AE2"/>
    <w:rsid w:val="00976729"/>
    <w:rsid w:val="009F55F7"/>
    <w:rsid w:val="00A85C84"/>
    <w:rsid w:val="00AA080E"/>
    <w:rsid w:val="00AE23D1"/>
    <w:rsid w:val="00BE7589"/>
    <w:rsid w:val="00C961F2"/>
    <w:rsid w:val="00CC50AD"/>
    <w:rsid w:val="00D055E2"/>
    <w:rsid w:val="00D622CF"/>
    <w:rsid w:val="00E620F9"/>
    <w:rsid w:val="00E62E5A"/>
    <w:rsid w:val="00E84E6F"/>
    <w:rsid w:val="00F6126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3393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3B"/>
  </w:style>
  <w:style w:type="paragraph" w:styleId="Footer">
    <w:name w:val="footer"/>
    <w:basedOn w:val="Normal"/>
    <w:link w:val="FooterChar"/>
    <w:uiPriority w:val="99"/>
    <w:unhideWhenUsed/>
    <w:rsid w:val="0033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Halsall, Gary</cp:lastModifiedBy>
  <cp:revision>38</cp:revision>
  <dcterms:created xsi:type="dcterms:W3CDTF">2020-06-11T07:52:00Z</dcterms:created>
  <dcterms:modified xsi:type="dcterms:W3CDTF">2021-02-01T09:53:00Z</dcterms:modified>
</cp:coreProperties>
</file>